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48" w:rsidRDefault="00ED3748" w:rsidP="00ED3748">
      <w:bookmarkStart w:id="0" w:name="_GoBack"/>
      <w:bookmarkEnd w:id="0"/>
    </w:p>
    <w:tbl>
      <w:tblPr>
        <w:tblW w:w="10946"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63"/>
        <w:gridCol w:w="9083"/>
      </w:tblGrid>
      <w:tr w:rsidR="00ED3748" w:rsidRPr="00706D71" w:rsidTr="00833198">
        <w:trPr>
          <w:cantSplit/>
          <w:trHeight w:val="563"/>
        </w:trPr>
        <w:tc>
          <w:tcPr>
            <w:tcW w:w="1863" w:type="dxa"/>
            <w:vMerge w:val="restart"/>
            <w:tcBorders>
              <w:top w:val="single" w:sz="4" w:space="0" w:color="auto"/>
              <w:left w:val="single" w:sz="4" w:space="0" w:color="auto"/>
              <w:right w:val="single" w:sz="4" w:space="0" w:color="auto"/>
            </w:tcBorders>
            <w:vAlign w:val="center"/>
          </w:tcPr>
          <w:p w:rsidR="00ED3748" w:rsidRPr="00706D71" w:rsidRDefault="00ED3748" w:rsidP="001A7F0B">
            <w:pPr>
              <w:pStyle w:val="Altbilgi"/>
              <w:ind w:right="360"/>
              <w:rPr>
                <w:rFonts w:cs="Arial"/>
              </w:rPr>
            </w:pPr>
            <w:r>
              <w:rPr>
                <w:rFonts w:ascii="Cambria" w:hAnsi="Cambria"/>
                <w:noProof/>
                <w:sz w:val="18"/>
              </w:rPr>
              <w:drawing>
                <wp:inline distT="0" distB="0" distL="0" distR="0" wp14:anchorId="4574135D" wp14:editId="1117BD37">
                  <wp:extent cx="704850" cy="533400"/>
                  <wp:effectExtent l="0" t="0" r="0" b="0"/>
                  <wp:docPr id="1" name="Resim 1" descr="ARMA LOGO TÜR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RMA LOGO TÜRKÇE"/>
                          <pic:cNvPicPr>
                            <a:picLocks noChangeAspect="1" noChangeArrowheads="1"/>
                          </pic:cNvPicPr>
                        </pic:nvPicPr>
                        <pic:blipFill>
                          <a:blip r:embed="rId6"/>
                          <a:srcRect/>
                          <a:stretch>
                            <a:fillRect/>
                          </a:stretch>
                        </pic:blipFill>
                        <pic:spPr bwMode="auto">
                          <a:xfrm>
                            <a:off x="0" y="0"/>
                            <a:ext cx="704850" cy="533400"/>
                          </a:xfrm>
                          <a:prstGeom prst="rect">
                            <a:avLst/>
                          </a:prstGeom>
                          <a:noFill/>
                          <a:ln w="9525">
                            <a:noFill/>
                            <a:miter lim="800000"/>
                            <a:headEnd/>
                            <a:tailEnd/>
                          </a:ln>
                        </pic:spPr>
                      </pic:pic>
                    </a:graphicData>
                  </a:graphic>
                </wp:inline>
              </w:drawing>
            </w:r>
          </w:p>
        </w:tc>
        <w:tc>
          <w:tcPr>
            <w:tcW w:w="9083" w:type="dxa"/>
            <w:tcBorders>
              <w:top w:val="single" w:sz="4" w:space="0" w:color="auto"/>
              <w:left w:val="single" w:sz="4" w:space="0" w:color="auto"/>
              <w:right w:val="single" w:sz="4" w:space="0" w:color="auto"/>
            </w:tcBorders>
            <w:vAlign w:val="center"/>
          </w:tcPr>
          <w:p w:rsidR="00ED3748" w:rsidRPr="00D964FC" w:rsidRDefault="00ED3748" w:rsidP="001A7F0B">
            <w:pPr>
              <w:pStyle w:val="AralkYok"/>
              <w:jc w:val="center"/>
              <w:rPr>
                <w:b/>
              </w:rPr>
            </w:pPr>
            <w:r w:rsidRPr="00D964FC">
              <w:rPr>
                <w:b/>
              </w:rPr>
              <w:t>SAMSUN İL SAĞLIK MÜDÜRLÜĞÜ</w:t>
            </w:r>
          </w:p>
          <w:p w:rsidR="00ED3748" w:rsidRPr="00706D71" w:rsidRDefault="00ED3748" w:rsidP="001A7F0B">
            <w:pPr>
              <w:pStyle w:val="AralkYok"/>
              <w:jc w:val="center"/>
            </w:pPr>
            <w:r w:rsidRPr="00D964FC">
              <w:rPr>
                <w:b/>
              </w:rPr>
              <w:t>HAVZA DEVLET HASTANESİ</w:t>
            </w:r>
          </w:p>
        </w:tc>
      </w:tr>
      <w:tr w:rsidR="00ED3748" w:rsidRPr="00706D71" w:rsidTr="00833198">
        <w:trPr>
          <w:cantSplit/>
          <w:trHeight w:val="282"/>
        </w:trPr>
        <w:tc>
          <w:tcPr>
            <w:tcW w:w="1863" w:type="dxa"/>
            <w:vMerge/>
            <w:tcBorders>
              <w:left w:val="single" w:sz="4" w:space="0" w:color="auto"/>
              <w:right w:val="single" w:sz="4" w:space="0" w:color="auto"/>
            </w:tcBorders>
            <w:vAlign w:val="center"/>
          </w:tcPr>
          <w:p w:rsidR="00ED3748" w:rsidRPr="00706D71" w:rsidRDefault="00ED3748" w:rsidP="001A7F0B">
            <w:pPr>
              <w:pStyle w:val="Altbilgi"/>
              <w:ind w:right="360"/>
              <w:rPr>
                <w:rFonts w:cs="Arial"/>
              </w:rPr>
            </w:pPr>
          </w:p>
        </w:tc>
        <w:tc>
          <w:tcPr>
            <w:tcW w:w="9083" w:type="dxa"/>
            <w:tcBorders>
              <w:top w:val="single" w:sz="4" w:space="0" w:color="auto"/>
              <w:left w:val="single" w:sz="4" w:space="0" w:color="auto"/>
              <w:right w:val="single" w:sz="4" w:space="0" w:color="auto"/>
            </w:tcBorders>
            <w:vAlign w:val="center"/>
          </w:tcPr>
          <w:p w:rsidR="00ED3748" w:rsidRPr="00706D71" w:rsidRDefault="00ED3748" w:rsidP="00ED3748">
            <w:pPr>
              <w:pStyle w:val="Altbilgi"/>
              <w:jc w:val="center"/>
              <w:rPr>
                <w:rFonts w:eastAsia="Calibri" w:cs="Times New Roman"/>
                <w:b/>
              </w:rPr>
            </w:pPr>
            <w:r>
              <w:rPr>
                <w:rFonts w:eastAsia="Calibri" w:cs="Times New Roman"/>
                <w:b/>
              </w:rPr>
              <w:t xml:space="preserve">HASTANE </w:t>
            </w:r>
            <w:r w:rsidRPr="00706D71">
              <w:rPr>
                <w:rFonts w:eastAsia="Calibri" w:cs="Times New Roman"/>
                <w:b/>
              </w:rPr>
              <w:t xml:space="preserve">KALİTE </w:t>
            </w:r>
            <w:r>
              <w:rPr>
                <w:rFonts w:eastAsia="Calibri" w:cs="Times New Roman"/>
                <w:b/>
              </w:rPr>
              <w:t>POLİTİKASI</w:t>
            </w:r>
          </w:p>
        </w:tc>
      </w:tr>
    </w:tbl>
    <w:tbl>
      <w:tblPr>
        <w:tblStyle w:val="TabloKlavuzu"/>
        <w:tblW w:w="10958" w:type="dxa"/>
        <w:tblInd w:w="-885" w:type="dxa"/>
        <w:tblLook w:val="04A0" w:firstRow="1" w:lastRow="0" w:firstColumn="1" w:lastColumn="0" w:noHBand="0" w:noVBand="1"/>
      </w:tblPr>
      <w:tblGrid>
        <w:gridCol w:w="1994"/>
        <w:gridCol w:w="2617"/>
        <w:gridCol w:w="2594"/>
        <w:gridCol w:w="1729"/>
        <w:gridCol w:w="2024"/>
      </w:tblGrid>
      <w:tr w:rsidR="00ED3748" w:rsidRPr="00706D71" w:rsidTr="00BC4A5B">
        <w:trPr>
          <w:trHeight w:val="379"/>
        </w:trPr>
        <w:tc>
          <w:tcPr>
            <w:tcW w:w="1994" w:type="dxa"/>
            <w:vAlign w:val="center"/>
          </w:tcPr>
          <w:p w:rsidR="00ED3748" w:rsidRPr="00ED3748" w:rsidRDefault="00ED3748" w:rsidP="00BC4A5B">
            <w:pPr>
              <w:pStyle w:val="stbilgi"/>
              <w:jc w:val="center"/>
              <w:rPr>
                <w:b/>
                <w:sz w:val="16"/>
              </w:rPr>
            </w:pPr>
            <w:r w:rsidRPr="00ED3748">
              <w:rPr>
                <w:b/>
                <w:sz w:val="16"/>
              </w:rPr>
              <w:t xml:space="preserve">KODU: </w:t>
            </w:r>
            <w:proofErr w:type="gramStart"/>
            <w:r w:rsidRPr="00ED3748">
              <w:rPr>
                <w:b/>
                <w:sz w:val="16"/>
              </w:rPr>
              <w:t>KY.YD</w:t>
            </w:r>
            <w:proofErr w:type="gramEnd"/>
            <w:r w:rsidRPr="00ED3748">
              <w:rPr>
                <w:b/>
                <w:sz w:val="16"/>
              </w:rPr>
              <w:t>.01</w:t>
            </w:r>
          </w:p>
        </w:tc>
        <w:tc>
          <w:tcPr>
            <w:tcW w:w="2617" w:type="dxa"/>
            <w:vAlign w:val="center"/>
          </w:tcPr>
          <w:p w:rsidR="00ED3748" w:rsidRPr="00ED3748" w:rsidRDefault="00ED3748" w:rsidP="00BC4A5B">
            <w:pPr>
              <w:pStyle w:val="stbilgi"/>
              <w:jc w:val="center"/>
              <w:rPr>
                <w:b/>
                <w:sz w:val="16"/>
              </w:rPr>
            </w:pPr>
            <w:r w:rsidRPr="00ED3748">
              <w:rPr>
                <w:b/>
                <w:sz w:val="16"/>
              </w:rPr>
              <w:t>YAYIN TARİHİ:</w:t>
            </w:r>
            <w:r>
              <w:rPr>
                <w:b/>
                <w:sz w:val="16"/>
              </w:rPr>
              <w:t xml:space="preserve"> </w:t>
            </w:r>
            <w:r w:rsidRPr="00ED3748">
              <w:rPr>
                <w:b/>
                <w:sz w:val="16"/>
              </w:rPr>
              <w:t>01.12.2015</w:t>
            </w:r>
          </w:p>
        </w:tc>
        <w:tc>
          <w:tcPr>
            <w:tcW w:w="2594" w:type="dxa"/>
            <w:vAlign w:val="center"/>
          </w:tcPr>
          <w:p w:rsidR="00ED3748" w:rsidRPr="00ED3748" w:rsidRDefault="00ED3748" w:rsidP="00BC4A5B">
            <w:pPr>
              <w:pStyle w:val="stbilgi"/>
              <w:jc w:val="center"/>
              <w:rPr>
                <w:b/>
                <w:sz w:val="16"/>
              </w:rPr>
            </w:pPr>
            <w:r w:rsidRPr="00ED3748">
              <w:rPr>
                <w:b/>
                <w:sz w:val="16"/>
              </w:rPr>
              <w:t>REVİZYON TARİHİ:</w:t>
            </w:r>
            <w:r>
              <w:rPr>
                <w:b/>
                <w:sz w:val="16"/>
              </w:rPr>
              <w:t xml:space="preserve"> </w:t>
            </w:r>
            <w:r w:rsidRPr="00ED3748">
              <w:rPr>
                <w:b/>
                <w:sz w:val="16"/>
              </w:rPr>
              <w:t>09.03.2021</w:t>
            </w:r>
          </w:p>
        </w:tc>
        <w:tc>
          <w:tcPr>
            <w:tcW w:w="1729" w:type="dxa"/>
            <w:vAlign w:val="center"/>
          </w:tcPr>
          <w:p w:rsidR="00ED3748" w:rsidRPr="00ED3748" w:rsidRDefault="00ED3748" w:rsidP="00BC4A5B">
            <w:pPr>
              <w:pStyle w:val="stbilgi"/>
              <w:jc w:val="center"/>
              <w:rPr>
                <w:b/>
                <w:sz w:val="16"/>
              </w:rPr>
            </w:pPr>
            <w:r w:rsidRPr="00ED3748">
              <w:rPr>
                <w:b/>
                <w:sz w:val="16"/>
              </w:rPr>
              <w:t>REVİZYON NO: 03</w:t>
            </w:r>
          </w:p>
        </w:tc>
        <w:tc>
          <w:tcPr>
            <w:tcW w:w="2024" w:type="dxa"/>
            <w:vAlign w:val="center"/>
          </w:tcPr>
          <w:p w:rsidR="00ED3748" w:rsidRPr="00ED3748" w:rsidRDefault="00ED3748" w:rsidP="00BC4A5B">
            <w:pPr>
              <w:pStyle w:val="stbilgi"/>
              <w:jc w:val="center"/>
              <w:rPr>
                <w:b/>
                <w:sz w:val="16"/>
              </w:rPr>
            </w:pPr>
            <w:r w:rsidRPr="00ED3748">
              <w:rPr>
                <w:b/>
                <w:noProof/>
                <w:sz w:val="16"/>
              </w:rPr>
              <w:t xml:space="preserve">SAYFA NO: </w:t>
            </w:r>
            <w:r w:rsidRPr="00ED3748">
              <w:rPr>
                <w:b/>
                <w:noProof/>
                <w:sz w:val="16"/>
              </w:rPr>
              <w:fldChar w:fldCharType="begin"/>
            </w:r>
            <w:r w:rsidRPr="00ED3748">
              <w:rPr>
                <w:b/>
                <w:noProof/>
                <w:sz w:val="16"/>
              </w:rPr>
              <w:instrText>PAGE   \* MERGEFORMAT</w:instrText>
            </w:r>
            <w:r w:rsidRPr="00ED3748">
              <w:rPr>
                <w:b/>
                <w:noProof/>
                <w:sz w:val="16"/>
              </w:rPr>
              <w:fldChar w:fldCharType="separate"/>
            </w:r>
            <w:r w:rsidR="008314E7">
              <w:rPr>
                <w:b/>
                <w:noProof/>
                <w:sz w:val="16"/>
              </w:rPr>
              <w:t>1</w:t>
            </w:r>
            <w:r w:rsidRPr="00ED3748">
              <w:rPr>
                <w:b/>
                <w:noProof/>
                <w:sz w:val="16"/>
              </w:rPr>
              <w:fldChar w:fldCharType="end"/>
            </w:r>
            <w:r>
              <w:rPr>
                <w:b/>
                <w:noProof/>
                <w:sz w:val="16"/>
              </w:rPr>
              <w:t>/1</w:t>
            </w:r>
          </w:p>
        </w:tc>
      </w:tr>
    </w:tbl>
    <w:p w:rsidR="00ED3748" w:rsidRDefault="00ED3748" w:rsidP="00ED3748">
      <w:pPr>
        <w:spacing w:after="0" w:line="240" w:lineRule="auto"/>
        <w:ind w:left="-510"/>
        <w:rPr>
          <w:rFonts w:ascii="Times New Roman" w:eastAsia="Times New Roman" w:hAnsi="Times New Roman" w:cs="Times New Roman"/>
          <w:b/>
          <w:color w:val="31849B" w:themeColor="accent5" w:themeShade="BF"/>
          <w:sz w:val="24"/>
          <w:szCs w:val="24"/>
        </w:rPr>
      </w:pPr>
      <w:r>
        <w:tab/>
      </w:r>
      <w:r>
        <w:rPr>
          <w:rFonts w:ascii="Times New Roman" w:eastAsia="Times New Roman" w:hAnsi="Times New Roman" w:cs="Times New Roman"/>
          <w:b/>
          <w:color w:val="31849B" w:themeColor="accent5" w:themeShade="BF"/>
          <w:sz w:val="24"/>
          <w:szCs w:val="24"/>
        </w:rPr>
        <w:t xml:space="preserve"> </w:t>
      </w:r>
    </w:p>
    <w:p w:rsidR="00833198" w:rsidRDefault="00833198" w:rsidP="00ED3748">
      <w:pPr>
        <w:spacing w:after="0" w:line="240" w:lineRule="auto"/>
        <w:ind w:left="-510"/>
        <w:rPr>
          <w:rFonts w:ascii="Times New Roman" w:eastAsia="Times New Roman" w:hAnsi="Times New Roman" w:cs="Times New Roman"/>
          <w:b/>
          <w:color w:val="31849B" w:themeColor="accent5" w:themeShade="BF"/>
          <w:sz w:val="24"/>
          <w:szCs w:val="24"/>
        </w:rPr>
      </w:pPr>
    </w:p>
    <w:p w:rsidR="001D166E" w:rsidRDefault="00BC4A5B" w:rsidP="001D166E">
      <w:pPr>
        <w:spacing w:line="360" w:lineRule="auto"/>
        <w:jc w:val="both"/>
        <w:rPr>
          <w:rFonts w:ascii="Cambria" w:hAnsi="Cambria"/>
          <w:sz w:val="24"/>
          <w:szCs w:val="24"/>
        </w:rPr>
      </w:pPr>
      <w:r>
        <w:rPr>
          <w:rFonts w:cstheme="minorHAnsi"/>
          <w:sz w:val="24"/>
          <w:szCs w:val="24"/>
        </w:rPr>
        <w:t xml:space="preserve">         </w:t>
      </w:r>
      <w:r w:rsidR="001D166E" w:rsidRPr="00DC7018">
        <w:rPr>
          <w:rFonts w:ascii="Cambria" w:hAnsi="Cambria"/>
          <w:sz w:val="24"/>
          <w:szCs w:val="24"/>
        </w:rPr>
        <w:t>Hastanemiz Kalite Politikası</w:t>
      </w:r>
      <w:r w:rsidR="001D166E">
        <w:rPr>
          <w:rFonts w:ascii="Cambria" w:hAnsi="Cambria"/>
          <w:sz w:val="24"/>
          <w:szCs w:val="24"/>
        </w:rPr>
        <w:t>;</w:t>
      </w:r>
      <w:r w:rsidR="001D166E" w:rsidRPr="00DC7018">
        <w:rPr>
          <w:rFonts w:ascii="Cambria" w:hAnsi="Cambria"/>
          <w:sz w:val="24"/>
          <w:szCs w:val="24"/>
        </w:rPr>
        <w:t xml:space="preserve"> </w:t>
      </w:r>
      <w:r w:rsidR="001D166E">
        <w:rPr>
          <w:rFonts w:ascii="Cambria" w:hAnsi="Cambria"/>
          <w:sz w:val="24"/>
          <w:szCs w:val="24"/>
        </w:rPr>
        <w:t>ç</w:t>
      </w:r>
      <w:r w:rsidR="001D166E" w:rsidRPr="00DC7018">
        <w:rPr>
          <w:rFonts w:ascii="Cambria" w:hAnsi="Cambria"/>
          <w:sz w:val="24"/>
          <w:szCs w:val="24"/>
        </w:rPr>
        <w:t xml:space="preserve">alışan ve hasta </w:t>
      </w:r>
      <w:r w:rsidR="001D166E" w:rsidRPr="00B13F4B">
        <w:rPr>
          <w:rFonts w:ascii="Cambria" w:hAnsi="Cambria"/>
          <w:sz w:val="24"/>
          <w:szCs w:val="24"/>
        </w:rPr>
        <w:t xml:space="preserve">güvenliği odaklı, </w:t>
      </w:r>
      <w:r w:rsidR="001D166E" w:rsidRPr="000505A9">
        <w:rPr>
          <w:rFonts w:ascii="Cambria" w:hAnsi="Cambria"/>
          <w:sz w:val="24"/>
          <w:szCs w:val="24"/>
        </w:rPr>
        <w:t xml:space="preserve">hastane hizmetlerini ulusal ve uluslararası düzeyde kalite standartları ile sunmak, uyumlu ekip çalışması ile sürekli gelişme ve kalitede iyileştirmeyi esas alan kalite yönetim sistemini benimsemiştir. </w:t>
      </w:r>
    </w:p>
    <w:p w:rsidR="001D166E" w:rsidRDefault="001D166E" w:rsidP="001D166E">
      <w:pPr>
        <w:spacing w:line="360" w:lineRule="auto"/>
        <w:jc w:val="both"/>
        <w:rPr>
          <w:rFonts w:ascii="Cambria" w:hAnsi="Cambria"/>
          <w:sz w:val="24"/>
          <w:szCs w:val="24"/>
        </w:rPr>
      </w:pPr>
      <w:r>
        <w:rPr>
          <w:rFonts w:ascii="Cambria" w:hAnsi="Cambria"/>
          <w:sz w:val="24"/>
          <w:szCs w:val="24"/>
        </w:rPr>
        <w:t xml:space="preserve">      </w:t>
      </w:r>
      <w:r w:rsidRPr="000505A9">
        <w:rPr>
          <w:rFonts w:ascii="Cambria" w:hAnsi="Cambria"/>
          <w:sz w:val="24"/>
          <w:szCs w:val="24"/>
        </w:rPr>
        <w:t xml:space="preserve">Hastanemiz; Türkiye ve dünyada sağlık hizmetlerinin gelişimini izlemeyi, uluslararası kabul görmüş standartlarla, yöntem ve uygulamaları bünyesinde barındırmayı ve hastalarına sunmayı hedeflemektedir. Hasta memnuniyetini sürekli artırarak geliştirmek hedefi ile çalışan, çağdaş, ileri teknoloji altyapı ve gelişmeleri güncel olarak takip eden bir </w:t>
      </w:r>
      <w:proofErr w:type="gramStart"/>
      <w:r w:rsidRPr="000505A9">
        <w:rPr>
          <w:rFonts w:ascii="Cambria" w:hAnsi="Cambria"/>
          <w:sz w:val="24"/>
          <w:szCs w:val="24"/>
        </w:rPr>
        <w:t>vizyon</w:t>
      </w:r>
      <w:proofErr w:type="gramEnd"/>
      <w:r w:rsidRPr="000505A9">
        <w:rPr>
          <w:rFonts w:ascii="Cambria" w:hAnsi="Cambria"/>
          <w:sz w:val="24"/>
          <w:szCs w:val="24"/>
        </w:rPr>
        <w:t xml:space="preserve"> ile verimliliğini geliştiren bir kurum olma hedefiyle çalışmaktadır. Hasta ve çalışan güvenliği, etkin ve kaliteli hasta bakım ve tedavisi önceliğiyle dünyanın önde gelen kurumlarıyla eşit kalitede ve Sağlık Bakanlığı Sağlıkta Kalite Standartları (SKS) ile tam uyum içerisinde hizmet ver</w:t>
      </w:r>
      <w:r>
        <w:rPr>
          <w:rFonts w:ascii="Cambria" w:hAnsi="Cambria"/>
          <w:sz w:val="24"/>
          <w:szCs w:val="24"/>
        </w:rPr>
        <w:t>meyi taahhüt eder.</w:t>
      </w:r>
    </w:p>
    <w:p w:rsidR="00833198" w:rsidRDefault="00833198" w:rsidP="001D166E">
      <w:pPr>
        <w:spacing w:after="0" w:line="240" w:lineRule="auto"/>
        <w:ind w:left="-510"/>
        <w:jc w:val="both"/>
        <w:rPr>
          <w:color w:val="000000"/>
          <w:sz w:val="27"/>
          <w:szCs w:val="27"/>
        </w:rPr>
      </w:pPr>
      <w:r>
        <w:rPr>
          <w:color w:val="000000"/>
          <w:sz w:val="27"/>
          <w:szCs w:val="27"/>
        </w:rPr>
        <w:t xml:space="preserve">                  </w:t>
      </w:r>
    </w:p>
    <w:p w:rsidR="00833198" w:rsidRDefault="00833198" w:rsidP="00833198">
      <w:pPr>
        <w:spacing w:after="0" w:line="240" w:lineRule="auto"/>
        <w:ind w:left="-510"/>
        <w:jc w:val="both"/>
      </w:pPr>
    </w:p>
    <w:p w:rsidR="00BC4A5B" w:rsidRDefault="00BC4A5B" w:rsidP="00833198">
      <w:pPr>
        <w:spacing w:after="0" w:line="240" w:lineRule="auto"/>
        <w:ind w:left="-510"/>
        <w:jc w:val="both"/>
      </w:pPr>
    </w:p>
    <w:p w:rsidR="00BC4A5B" w:rsidRDefault="00BC4A5B" w:rsidP="00833198">
      <w:pPr>
        <w:spacing w:after="0" w:line="240" w:lineRule="auto"/>
        <w:ind w:left="-510"/>
        <w:jc w:val="both"/>
      </w:pPr>
    </w:p>
    <w:p w:rsidR="00BC4A5B" w:rsidRDefault="00BC4A5B" w:rsidP="00833198">
      <w:pPr>
        <w:spacing w:after="0" w:line="240" w:lineRule="auto"/>
        <w:ind w:left="-510"/>
        <w:jc w:val="both"/>
      </w:pPr>
    </w:p>
    <w:p w:rsidR="001D166E" w:rsidRDefault="001D166E" w:rsidP="00833198"/>
    <w:p w:rsidR="001D166E" w:rsidRDefault="001D166E" w:rsidP="00833198"/>
    <w:p w:rsidR="001D166E" w:rsidRDefault="001D166E" w:rsidP="00833198"/>
    <w:p w:rsidR="00833198" w:rsidRPr="00833198" w:rsidRDefault="00833198" w:rsidP="00833198"/>
    <w:tbl>
      <w:tblPr>
        <w:tblStyle w:val="TabloKlavuzu"/>
        <w:tblW w:w="10050" w:type="dxa"/>
        <w:tblInd w:w="-400" w:type="dxa"/>
        <w:tblLook w:val="04A0" w:firstRow="1" w:lastRow="0" w:firstColumn="1" w:lastColumn="0" w:noHBand="0" w:noVBand="1"/>
      </w:tblPr>
      <w:tblGrid>
        <w:gridCol w:w="3919"/>
        <w:gridCol w:w="3040"/>
        <w:gridCol w:w="3091"/>
      </w:tblGrid>
      <w:tr w:rsidR="00833198" w:rsidRPr="002E0877" w:rsidTr="00833198">
        <w:trPr>
          <w:trHeight w:val="689"/>
        </w:trPr>
        <w:tc>
          <w:tcPr>
            <w:tcW w:w="3919" w:type="dxa"/>
            <w:vAlign w:val="center"/>
          </w:tcPr>
          <w:p w:rsidR="00833198" w:rsidRPr="00A12778" w:rsidRDefault="00833198" w:rsidP="001A7F0B">
            <w:pPr>
              <w:pStyle w:val="AralkYok"/>
              <w:jc w:val="center"/>
            </w:pPr>
            <w:r w:rsidRPr="00A12778">
              <w:t>HAZIRLAYAN</w:t>
            </w:r>
          </w:p>
          <w:p w:rsidR="00833198" w:rsidRPr="00A12778" w:rsidRDefault="00833198" w:rsidP="001A7F0B">
            <w:pPr>
              <w:pStyle w:val="AralkYok"/>
              <w:jc w:val="center"/>
            </w:pPr>
            <w:r>
              <w:rPr>
                <w:color w:val="000000"/>
              </w:rPr>
              <w:t>KALİTE YÖNETİM BİRİMİ</w:t>
            </w:r>
          </w:p>
        </w:tc>
        <w:tc>
          <w:tcPr>
            <w:tcW w:w="3040" w:type="dxa"/>
            <w:vAlign w:val="center"/>
          </w:tcPr>
          <w:p w:rsidR="00833198" w:rsidRPr="00A12778" w:rsidRDefault="00833198" w:rsidP="001A7F0B">
            <w:pPr>
              <w:pStyle w:val="AralkYok"/>
              <w:jc w:val="center"/>
            </w:pPr>
            <w:r w:rsidRPr="00A12778">
              <w:t>KONTROL EDEN</w:t>
            </w:r>
          </w:p>
          <w:p w:rsidR="00833198" w:rsidRPr="00A12778" w:rsidRDefault="00833198" w:rsidP="001A7F0B">
            <w:pPr>
              <w:pStyle w:val="AralkYok"/>
              <w:jc w:val="center"/>
            </w:pPr>
            <w:r w:rsidRPr="00A12778">
              <w:t>KALİTE YÖNETİM DİREKTÖRÜ</w:t>
            </w:r>
          </w:p>
        </w:tc>
        <w:tc>
          <w:tcPr>
            <w:tcW w:w="3091" w:type="dxa"/>
            <w:vAlign w:val="center"/>
          </w:tcPr>
          <w:p w:rsidR="00833198" w:rsidRPr="00A12778" w:rsidRDefault="00833198" w:rsidP="001A7F0B">
            <w:pPr>
              <w:pStyle w:val="AralkYok"/>
              <w:jc w:val="center"/>
            </w:pPr>
            <w:r w:rsidRPr="00A12778">
              <w:t>ONAYLAYAN</w:t>
            </w:r>
          </w:p>
          <w:p w:rsidR="00833198" w:rsidRPr="00A12778" w:rsidRDefault="00833198" w:rsidP="001A7F0B">
            <w:pPr>
              <w:pStyle w:val="AralkYok"/>
              <w:jc w:val="center"/>
            </w:pPr>
            <w:r w:rsidRPr="00A12778">
              <w:t>BAŞTABİP</w:t>
            </w:r>
          </w:p>
        </w:tc>
      </w:tr>
      <w:tr w:rsidR="00833198" w:rsidRPr="002E0877" w:rsidTr="00833198">
        <w:trPr>
          <w:trHeight w:val="393"/>
        </w:trPr>
        <w:tc>
          <w:tcPr>
            <w:tcW w:w="3919" w:type="dxa"/>
          </w:tcPr>
          <w:p w:rsidR="00833198" w:rsidRPr="005A6F73" w:rsidRDefault="00833198" w:rsidP="001A7F0B">
            <w:pPr>
              <w:pStyle w:val="ListeParagraf"/>
              <w:autoSpaceDE w:val="0"/>
              <w:autoSpaceDN w:val="0"/>
              <w:adjustRightInd w:val="0"/>
              <w:spacing w:line="360" w:lineRule="auto"/>
              <w:ind w:left="294"/>
              <w:jc w:val="both"/>
              <w:rPr>
                <w:rFonts w:ascii="Times New Roman" w:eastAsia="Calibri" w:hAnsi="Times New Roman" w:cs="Times New Roman"/>
                <w:b/>
                <w:bCs/>
              </w:rPr>
            </w:pPr>
          </w:p>
        </w:tc>
        <w:tc>
          <w:tcPr>
            <w:tcW w:w="3040" w:type="dxa"/>
            <w:vAlign w:val="center"/>
          </w:tcPr>
          <w:p w:rsidR="00833198" w:rsidRPr="00A21E2A" w:rsidRDefault="00833198" w:rsidP="001A7F0B">
            <w:pPr>
              <w:pStyle w:val="ListeParagraf"/>
              <w:tabs>
                <w:tab w:val="left" w:pos="993"/>
              </w:tabs>
              <w:autoSpaceDE w:val="0"/>
              <w:autoSpaceDN w:val="0"/>
              <w:adjustRightInd w:val="0"/>
              <w:spacing w:line="360" w:lineRule="auto"/>
              <w:ind w:left="0"/>
              <w:jc w:val="center"/>
              <w:rPr>
                <w:rFonts w:cs="Times New Roman"/>
                <w:b/>
                <w:bCs/>
                <w:iCs/>
                <w:sz w:val="20"/>
              </w:rPr>
            </w:pPr>
          </w:p>
        </w:tc>
        <w:tc>
          <w:tcPr>
            <w:tcW w:w="3091" w:type="dxa"/>
            <w:vAlign w:val="center"/>
          </w:tcPr>
          <w:p w:rsidR="00833198" w:rsidRPr="00A21E2A" w:rsidRDefault="00833198" w:rsidP="001A7F0B">
            <w:pPr>
              <w:pStyle w:val="ListeParagraf"/>
              <w:tabs>
                <w:tab w:val="left" w:pos="993"/>
              </w:tabs>
              <w:autoSpaceDE w:val="0"/>
              <w:autoSpaceDN w:val="0"/>
              <w:adjustRightInd w:val="0"/>
              <w:spacing w:line="360" w:lineRule="auto"/>
              <w:ind w:left="0"/>
              <w:jc w:val="center"/>
              <w:rPr>
                <w:rFonts w:cs="Times New Roman"/>
                <w:b/>
                <w:bCs/>
                <w:iCs/>
                <w:sz w:val="20"/>
              </w:rPr>
            </w:pPr>
          </w:p>
        </w:tc>
      </w:tr>
    </w:tbl>
    <w:p w:rsidR="00833198" w:rsidRDefault="00833198" w:rsidP="00833198"/>
    <w:p w:rsidR="00833198" w:rsidRPr="00833198" w:rsidRDefault="00833198" w:rsidP="00833198">
      <w:pPr>
        <w:tabs>
          <w:tab w:val="left" w:pos="1170"/>
        </w:tabs>
      </w:pPr>
      <w:r>
        <w:tab/>
      </w:r>
    </w:p>
    <w:p w:rsidR="00666F51" w:rsidRPr="00833198" w:rsidRDefault="00666F51" w:rsidP="00833198">
      <w:pPr>
        <w:tabs>
          <w:tab w:val="left" w:pos="1170"/>
        </w:tabs>
      </w:pPr>
    </w:p>
    <w:sectPr w:rsidR="00666F51" w:rsidRPr="00833198" w:rsidSect="00833198">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003"/>
    <w:multiLevelType w:val="hybridMultilevel"/>
    <w:tmpl w:val="E766CCCC"/>
    <w:lvl w:ilvl="0" w:tplc="041F000B">
      <w:start w:val="1"/>
      <w:numFmt w:val="bullet"/>
      <w:lvlText w:val=""/>
      <w:lvlJc w:val="left"/>
      <w:pPr>
        <w:ind w:left="720" w:hanging="360"/>
      </w:pPr>
      <w:rPr>
        <w:rFonts w:ascii="Wingdings" w:hAnsi="Wingdings" w:hint="default"/>
      </w:rPr>
    </w:lvl>
    <w:lvl w:ilvl="1" w:tplc="659ED0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7C3BD3"/>
    <w:multiLevelType w:val="hybridMultilevel"/>
    <w:tmpl w:val="8C0622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48"/>
    <w:rsid w:val="001D166E"/>
    <w:rsid w:val="00666F51"/>
    <w:rsid w:val="008314E7"/>
    <w:rsid w:val="00833198"/>
    <w:rsid w:val="00BC4A5B"/>
    <w:rsid w:val="00ED3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4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37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3748"/>
    <w:rPr>
      <w:rFonts w:eastAsiaTheme="minorEastAsia"/>
      <w:lang w:eastAsia="tr-TR"/>
    </w:rPr>
  </w:style>
  <w:style w:type="paragraph" w:styleId="Altbilgi">
    <w:name w:val="footer"/>
    <w:basedOn w:val="Normal"/>
    <w:link w:val="AltbilgiChar"/>
    <w:uiPriority w:val="99"/>
    <w:unhideWhenUsed/>
    <w:rsid w:val="00ED37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748"/>
    <w:rPr>
      <w:rFonts w:eastAsiaTheme="minorEastAsia"/>
      <w:lang w:eastAsia="tr-TR"/>
    </w:rPr>
  </w:style>
  <w:style w:type="table" w:styleId="TabloKlavuzu">
    <w:name w:val="Table Grid"/>
    <w:basedOn w:val="NormalTablo"/>
    <w:uiPriority w:val="59"/>
    <w:rsid w:val="00ED374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D3748"/>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ED3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748"/>
    <w:rPr>
      <w:rFonts w:ascii="Tahoma" w:eastAsiaTheme="minorEastAsia" w:hAnsi="Tahoma" w:cs="Tahoma"/>
      <w:sz w:val="16"/>
      <w:szCs w:val="16"/>
      <w:lang w:eastAsia="tr-TR"/>
    </w:rPr>
  </w:style>
  <w:style w:type="paragraph" w:styleId="NormalWeb">
    <w:name w:val="Normal (Web)"/>
    <w:basedOn w:val="Normal"/>
    <w:uiPriority w:val="99"/>
    <w:semiHidden/>
    <w:unhideWhenUsed/>
    <w:rsid w:val="0083319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33198"/>
    <w:rPr>
      <w:b/>
      <w:bCs/>
    </w:rPr>
  </w:style>
  <w:style w:type="paragraph" w:styleId="ListeParagraf">
    <w:name w:val="List Paragraph"/>
    <w:basedOn w:val="Normal"/>
    <w:uiPriority w:val="34"/>
    <w:qFormat/>
    <w:rsid w:val="00833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4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37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3748"/>
    <w:rPr>
      <w:rFonts w:eastAsiaTheme="minorEastAsia"/>
      <w:lang w:eastAsia="tr-TR"/>
    </w:rPr>
  </w:style>
  <w:style w:type="paragraph" w:styleId="Altbilgi">
    <w:name w:val="footer"/>
    <w:basedOn w:val="Normal"/>
    <w:link w:val="AltbilgiChar"/>
    <w:uiPriority w:val="99"/>
    <w:unhideWhenUsed/>
    <w:rsid w:val="00ED37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748"/>
    <w:rPr>
      <w:rFonts w:eastAsiaTheme="minorEastAsia"/>
      <w:lang w:eastAsia="tr-TR"/>
    </w:rPr>
  </w:style>
  <w:style w:type="table" w:styleId="TabloKlavuzu">
    <w:name w:val="Table Grid"/>
    <w:basedOn w:val="NormalTablo"/>
    <w:uiPriority w:val="59"/>
    <w:rsid w:val="00ED3748"/>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D3748"/>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ED3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748"/>
    <w:rPr>
      <w:rFonts w:ascii="Tahoma" w:eastAsiaTheme="minorEastAsia" w:hAnsi="Tahoma" w:cs="Tahoma"/>
      <w:sz w:val="16"/>
      <w:szCs w:val="16"/>
      <w:lang w:eastAsia="tr-TR"/>
    </w:rPr>
  </w:style>
  <w:style w:type="paragraph" w:styleId="NormalWeb">
    <w:name w:val="Normal (Web)"/>
    <w:basedOn w:val="Normal"/>
    <w:uiPriority w:val="99"/>
    <w:semiHidden/>
    <w:unhideWhenUsed/>
    <w:rsid w:val="0083319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33198"/>
    <w:rPr>
      <w:b/>
      <w:bCs/>
    </w:rPr>
  </w:style>
  <w:style w:type="paragraph" w:styleId="ListeParagraf">
    <w:name w:val="List Paragraph"/>
    <w:basedOn w:val="Normal"/>
    <w:uiPriority w:val="34"/>
    <w:qFormat/>
    <w:rsid w:val="0083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2022-02-15T11:57:00Z</cp:lastPrinted>
  <dcterms:created xsi:type="dcterms:W3CDTF">2021-03-15T08:11:00Z</dcterms:created>
  <dcterms:modified xsi:type="dcterms:W3CDTF">2022-02-15T11:57:00Z</dcterms:modified>
</cp:coreProperties>
</file>