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286" w:tblpY="605"/>
        <w:tblW w:w="108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10"/>
        <w:gridCol w:w="7213"/>
      </w:tblGrid>
      <w:tr w:rsidR="00F574D1" w:rsidRPr="002952EE" w:rsidTr="008F084B">
        <w:trPr>
          <w:trHeight w:val="222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320726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bookmarkStart w:id="0" w:name="_GoBack"/>
            <w:bookmarkEnd w:id="0"/>
            <w:r w:rsidRPr="002952E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İşveren/İşveren Vekili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320726" w:rsidP="008F084B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Baştabip </w:t>
            </w:r>
            <w:proofErr w:type="spellStart"/>
            <w:proofErr w:type="gramStart"/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Op.Dr</w:t>
            </w:r>
            <w:proofErr w:type="spellEnd"/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D4582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Mustafa </w:t>
            </w:r>
            <w:r w:rsidR="008F084B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KEÇECİ</w:t>
            </w:r>
          </w:p>
        </w:tc>
      </w:tr>
      <w:tr w:rsidR="00E7778F" w:rsidRPr="002952EE" w:rsidTr="008F084B">
        <w:trPr>
          <w:trHeight w:val="21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F" w:rsidRPr="002952EE" w:rsidRDefault="00E7778F" w:rsidP="00320726">
            <w:pPr>
              <w:pStyle w:val="Default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952E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İşyeri Hekimi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(görevlendirme)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F" w:rsidRPr="002952EE" w:rsidRDefault="00E7778F" w:rsidP="003207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Baştabip </w:t>
            </w:r>
            <w:proofErr w:type="spellStart"/>
            <w:proofErr w:type="gramStart"/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Yar.Dr</w:t>
            </w:r>
            <w:proofErr w:type="spellEnd"/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proofErr w:type="gramEnd"/>
            <w:r w:rsidR="00D4582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Mustafa </w:t>
            </w:r>
            <w:r w:rsidR="008F084B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DEMİRCİ</w:t>
            </w:r>
          </w:p>
        </w:tc>
      </w:tr>
      <w:tr w:rsidR="00F574D1" w:rsidRPr="002952EE" w:rsidTr="008F084B">
        <w:trPr>
          <w:trHeight w:val="21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320726" w:rsidP="000B5D6C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95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İdari Mali </w:t>
            </w:r>
            <w:proofErr w:type="spellStart"/>
            <w:proofErr w:type="gramStart"/>
            <w:r w:rsidRPr="002952EE">
              <w:rPr>
                <w:rFonts w:asciiTheme="minorHAnsi" w:hAnsiTheme="minorHAnsi" w:cstheme="minorHAnsi"/>
                <w:b/>
                <w:sz w:val="20"/>
                <w:szCs w:val="20"/>
              </w:rPr>
              <w:t>İşler</w:t>
            </w:r>
            <w:r w:rsidR="00E7778F">
              <w:rPr>
                <w:rFonts w:asciiTheme="minorHAnsi" w:hAnsiTheme="minorHAnsi" w:cstheme="minorHAnsi"/>
                <w:b/>
                <w:sz w:val="20"/>
                <w:szCs w:val="20"/>
              </w:rPr>
              <w:t>,İnsan</w:t>
            </w:r>
            <w:proofErr w:type="spellEnd"/>
            <w:proofErr w:type="gramEnd"/>
            <w:r w:rsidR="00E7778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Kaynakları</w:t>
            </w:r>
            <w:r w:rsidR="000B5D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778F">
              <w:rPr>
                <w:rFonts w:asciiTheme="minorHAnsi" w:hAnsiTheme="minorHAnsi" w:cstheme="minorHAnsi"/>
                <w:b/>
                <w:sz w:val="20"/>
                <w:szCs w:val="20"/>
              </w:rPr>
              <w:t>Personel,</w:t>
            </w:r>
            <w:r w:rsidR="000B5D6C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</w:t>
            </w:r>
            <w:r w:rsidR="00E7778F">
              <w:rPr>
                <w:rFonts w:asciiTheme="minorHAnsi" w:hAnsiTheme="minorHAnsi" w:cstheme="minorHAnsi"/>
                <w:b/>
                <w:sz w:val="20"/>
                <w:szCs w:val="20"/>
              </w:rPr>
              <w:t>Sosyal İşler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320726" w:rsidP="008E7A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İdari Ve Mali </w:t>
            </w:r>
            <w:r w:rsidR="008E7A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İşler</w:t>
            </w:r>
            <w:r w:rsidR="008F084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Müdürü Nizamettin GÜNDÜZ</w:t>
            </w:r>
          </w:p>
        </w:tc>
      </w:tr>
      <w:tr w:rsidR="00F574D1" w:rsidRPr="002952EE" w:rsidTr="008F084B">
        <w:trPr>
          <w:trHeight w:val="283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952E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Sivil Savunma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Sorumlusu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8F084B" w:rsidP="001F45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İdari Ve Mali Hi</w:t>
            </w: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zmetler </w:t>
            </w:r>
            <w:proofErr w:type="spellStart"/>
            <w:proofErr w:type="gramStart"/>
            <w:r w:rsidR="00E7778F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Müd.Yar</w:t>
            </w:r>
            <w:r w:rsidR="00D4582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d</w:t>
            </w:r>
            <w:proofErr w:type="spellEnd"/>
            <w:proofErr w:type="gramEnd"/>
            <w:r w:rsidR="00E7778F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</w:t>
            </w:r>
            <w:r w:rsidR="001F45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Fatih ALTUN</w:t>
            </w:r>
          </w:p>
        </w:tc>
      </w:tr>
      <w:tr w:rsidR="00F574D1" w:rsidRPr="002952EE" w:rsidTr="008F084B">
        <w:trPr>
          <w:trHeight w:val="211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8E7A71" w:rsidP="003207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8E7A71">
              <w:rPr>
                <w:rFonts w:eastAsia="Times New Roman" w:cstheme="minorHAnsi"/>
                <w:sz w:val="20"/>
                <w:szCs w:val="20"/>
              </w:rPr>
              <w:t xml:space="preserve">Kalite ve Destek </w:t>
            </w:r>
            <w:proofErr w:type="spellStart"/>
            <w:proofErr w:type="gramStart"/>
            <w:r w:rsidRPr="008E7A71">
              <w:rPr>
                <w:rFonts w:eastAsia="Times New Roman" w:cstheme="minorHAnsi"/>
                <w:sz w:val="20"/>
                <w:szCs w:val="20"/>
              </w:rPr>
              <w:t>Hizm.Sorumlusu</w:t>
            </w:r>
            <w:proofErr w:type="spellEnd"/>
            <w:proofErr w:type="gramEnd"/>
            <w:r w:rsidRPr="008E7A71"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="00E7778F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Aliye </w:t>
            </w:r>
            <w:r w:rsidR="008F084B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ALTUN</w:t>
            </w:r>
          </w:p>
        </w:tc>
      </w:tr>
      <w:tr w:rsidR="00F574D1" w:rsidRPr="002952EE" w:rsidTr="008F084B">
        <w:trPr>
          <w:trHeight w:val="214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D45825" w:rsidP="001F45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Sağlık Bak.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Hiz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. Müdürü </w:t>
            </w:r>
            <w:r w:rsidR="001F45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Ayşe KARA</w:t>
            </w:r>
          </w:p>
        </w:tc>
      </w:tr>
      <w:tr w:rsidR="00E7778F" w:rsidRPr="002952EE" w:rsidTr="008F084B">
        <w:trPr>
          <w:trHeight w:val="20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F" w:rsidRPr="002952EE" w:rsidRDefault="00E7778F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F" w:rsidRPr="002952EE" w:rsidRDefault="00E7778F" w:rsidP="00E7778F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Kalite </w:t>
            </w:r>
            <w:proofErr w:type="spellStart"/>
            <w:proofErr w:type="gramStart"/>
            <w:r>
              <w:rPr>
                <w:rFonts w:eastAsia="Times New Roman" w:cstheme="minorHAnsi"/>
                <w:sz w:val="20"/>
                <w:szCs w:val="20"/>
              </w:rPr>
              <w:t>Yön.Direktörü</w:t>
            </w:r>
            <w:proofErr w:type="spellEnd"/>
            <w:proofErr w:type="gramEnd"/>
            <w:r>
              <w:rPr>
                <w:rFonts w:eastAsia="Times New Roman" w:cstheme="minorHAnsi"/>
                <w:sz w:val="20"/>
                <w:szCs w:val="20"/>
              </w:rPr>
              <w:t xml:space="preserve"> Aslı </w:t>
            </w:r>
            <w:r w:rsidR="008F084B">
              <w:rPr>
                <w:rFonts w:eastAsia="Times New Roman" w:cstheme="minorHAnsi"/>
                <w:sz w:val="20"/>
                <w:szCs w:val="20"/>
              </w:rPr>
              <w:t>CÜRMEN</w:t>
            </w:r>
          </w:p>
        </w:tc>
      </w:tr>
      <w:tr w:rsidR="00F574D1" w:rsidRPr="002952EE" w:rsidTr="008F084B">
        <w:trPr>
          <w:trHeight w:val="208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3207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Eğitim </w:t>
            </w:r>
            <w:proofErr w:type="spellStart"/>
            <w:proofErr w:type="gram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Bir.Sorumlu</w:t>
            </w:r>
            <w:proofErr w:type="spellEnd"/>
            <w:proofErr w:type="gram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Hemşiresi Seval </w:t>
            </w:r>
            <w:r w:rsidR="008F084B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KÖSE</w:t>
            </w:r>
          </w:p>
        </w:tc>
      </w:tr>
      <w:tr w:rsidR="00F574D1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EE1B28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Enfeksiyon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Bir.Sorumlu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Hemşiresi </w:t>
            </w:r>
            <w:proofErr w:type="spellStart"/>
            <w:r w:rsidR="00EE1B2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Hüsnüye</w:t>
            </w:r>
            <w:proofErr w:type="spellEnd"/>
            <w:r w:rsidR="00EE1B28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ÇELEBİ YEŞEREN</w:t>
            </w:r>
          </w:p>
        </w:tc>
      </w:tr>
      <w:tr w:rsidR="00E7778F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F" w:rsidRPr="002952EE" w:rsidRDefault="00E7778F" w:rsidP="00E7778F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778F" w:rsidRPr="002952EE" w:rsidRDefault="008F084B" w:rsidP="001F45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Servis sorumlu Hemşiresi </w:t>
            </w:r>
            <w:r w:rsidR="001F45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Esma KAYA DELİBAŞ</w:t>
            </w:r>
          </w:p>
        </w:tc>
      </w:tr>
      <w:tr w:rsidR="00F574D1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952E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Çalışan Temsilcisi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E7778F" w:rsidP="001F45E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sz w:val="20"/>
                <w:szCs w:val="20"/>
              </w:rPr>
              <w:t>Yetkili Sendika</w:t>
            </w:r>
            <w:r>
              <w:rPr>
                <w:rFonts w:eastAsia="Times New Roman" w:cstheme="minorHAnsi"/>
                <w:sz w:val="20"/>
                <w:szCs w:val="20"/>
              </w:rPr>
              <w:t xml:space="preserve"> </w:t>
            </w:r>
            <w:r w:rsidRPr="002952EE">
              <w:rPr>
                <w:rFonts w:eastAsia="Times New Roman" w:cstheme="minorHAnsi"/>
                <w:sz w:val="20"/>
                <w:szCs w:val="20"/>
              </w:rPr>
              <w:t>temsilcisi</w:t>
            </w: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</w:t>
            </w:r>
            <w:r w:rsidR="001F45EA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Murat AYDIN</w:t>
            </w:r>
          </w:p>
        </w:tc>
      </w:tr>
      <w:tr w:rsidR="008F084B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4B" w:rsidRPr="002952EE" w:rsidRDefault="008F084B" w:rsidP="008F084B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952E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Formen /Ustabaşı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084B" w:rsidRPr="002952EE" w:rsidRDefault="000B5D6C" w:rsidP="008E7A71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Sürekli İşçi (Teknik Birim Sorumlusu)</w:t>
            </w:r>
            <w:r w:rsidR="008E7A71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Mehmet Taner ERGİN</w:t>
            </w:r>
          </w:p>
        </w:tc>
      </w:tr>
      <w:tr w:rsidR="00F574D1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D45825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Kurul Sekreteri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8E7A71" w:rsidP="003207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İSG Birim </w:t>
            </w:r>
            <w:r w:rsidR="00D4582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Sekreteri Songül Kaplan</w:t>
            </w:r>
          </w:p>
        </w:tc>
      </w:tr>
      <w:tr w:rsidR="000B5D6C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C" w:rsidRDefault="000B5D6C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Alt İşveren Baş Temsilci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C" w:rsidRDefault="000B5D6C" w:rsidP="003207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Yemek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Hizm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./Aşçı Yusuf MALKOÇ</w:t>
            </w:r>
          </w:p>
        </w:tc>
      </w:tr>
      <w:tr w:rsidR="000B5D6C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C" w:rsidRPr="002952EE" w:rsidRDefault="000B5D6C" w:rsidP="000B5D6C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Üye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5D6C" w:rsidRPr="002952EE" w:rsidRDefault="008E7A71" w:rsidP="000B5D6C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Sürekli İşçi/</w:t>
            </w:r>
            <w:proofErr w:type="spellStart"/>
            <w:proofErr w:type="gramStart"/>
            <w:r w:rsidR="000B5D6C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Tem.</w:t>
            </w:r>
            <w:r w:rsidR="000B5D6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Şirketi</w:t>
            </w:r>
            <w:proofErr w:type="spellEnd"/>
            <w:proofErr w:type="gramEnd"/>
            <w:r w:rsidR="000B5D6C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Personeli </w:t>
            </w:r>
            <w:r w:rsidR="000B5D6C"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Şeref KAYA</w:t>
            </w:r>
          </w:p>
        </w:tc>
      </w:tr>
      <w:tr w:rsidR="00F574D1" w:rsidRPr="002952EE" w:rsidTr="008F084B">
        <w:trPr>
          <w:trHeight w:val="220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320726" w:rsidP="00320726">
            <w:pPr>
              <w:spacing w:after="0" w:line="240" w:lineRule="auto"/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b/>
                <w:bCs/>
                <w:i/>
                <w:color w:val="000000"/>
                <w:sz w:val="20"/>
                <w:szCs w:val="20"/>
              </w:rPr>
              <w:t>Yedek Üyeler</w:t>
            </w:r>
          </w:p>
        </w:tc>
      </w:tr>
      <w:tr w:rsidR="00F574D1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0B5D6C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Alt İşveren Temsilci Yedeği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0B5D6C" w:rsidP="0032072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Yemek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Hizm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./Aşçı Vehbi ERCAN</w:t>
            </w:r>
          </w:p>
        </w:tc>
      </w:tr>
      <w:tr w:rsidR="00F574D1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320726" w:rsidP="00320726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952E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Çalışan Temsilcisi Sendika Yedeği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74D1" w:rsidRPr="002952EE" w:rsidRDefault="00320726" w:rsidP="00D458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Sendika Temsilcisi </w:t>
            </w:r>
            <w:proofErr w:type="spellStart"/>
            <w:r w:rsidR="00D4582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Gülami</w:t>
            </w:r>
            <w:proofErr w:type="spellEnd"/>
            <w:r w:rsidR="00D45825"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 xml:space="preserve"> Dağdelen</w:t>
            </w:r>
          </w:p>
        </w:tc>
      </w:tr>
      <w:tr w:rsidR="00D45825" w:rsidRPr="002952EE" w:rsidTr="008F084B">
        <w:trPr>
          <w:trHeight w:val="220"/>
        </w:trPr>
        <w:tc>
          <w:tcPr>
            <w:tcW w:w="3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25" w:rsidRPr="002952EE" w:rsidRDefault="000B5D6C" w:rsidP="00D45825">
            <w:pPr>
              <w:pStyle w:val="Default"/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</w:pPr>
            <w:r w:rsidRPr="002952EE"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>Formen /Ustabaşı</w:t>
            </w:r>
            <w:r>
              <w:rPr>
                <w:rFonts w:asciiTheme="minorHAnsi" w:eastAsia="Times New Roman" w:hAnsiTheme="minorHAnsi" w:cstheme="minorHAnsi"/>
                <w:b/>
                <w:sz w:val="20"/>
                <w:szCs w:val="20"/>
              </w:rPr>
              <w:t xml:space="preserve"> Yedeği</w:t>
            </w:r>
          </w:p>
        </w:tc>
        <w:tc>
          <w:tcPr>
            <w:tcW w:w="7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5825" w:rsidRPr="002952EE" w:rsidRDefault="000B5D6C" w:rsidP="00D45825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bCs/>
                <w:color w:val="000000"/>
                <w:sz w:val="20"/>
                <w:szCs w:val="20"/>
              </w:rPr>
              <w:t>Teknisyen Hami KUL</w:t>
            </w:r>
          </w:p>
        </w:tc>
      </w:tr>
      <w:tr w:rsidR="00F574D1" w:rsidRPr="002952EE" w:rsidTr="008F084B">
        <w:trPr>
          <w:trHeight w:val="31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2952EE" w:rsidRDefault="00F574D1" w:rsidP="00F574D1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2952EE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İş Sağlığı Ve Güvenliği Kurulu İle İlgili;</w:t>
            </w:r>
          </w:p>
        </w:tc>
      </w:tr>
      <w:tr w:rsidR="00F574D1" w:rsidRPr="002952EE" w:rsidTr="008F084B">
        <w:trPr>
          <w:trHeight w:val="53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>İşyerinin niteliğine uygun bir iş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sağlığı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ve güvenliği iç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yönerge taslağı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hazırlamak, işverenin veya işveren vekilinin onayına sunmak ve yönergenin uygulanmasını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izlemek, izleme sonuçlarını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rapor haline getirip alınması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gereken tedbirleri belirlemek ve kurul gündemine almak,</w:t>
            </w:r>
          </w:p>
        </w:tc>
      </w:tr>
      <w:tr w:rsidR="00F574D1" w:rsidRPr="002952EE" w:rsidTr="008F084B">
        <w:trPr>
          <w:trHeight w:val="172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eastAsia="Times New Roman" w:cs="Times New Roman"/>
                <w:bCs/>
                <w:color w:val="000000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>İş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sağlığı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ve güvenliği konularında o işyerinde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çalışanlara yol göstermek,</w:t>
            </w:r>
          </w:p>
        </w:tc>
      </w:tr>
      <w:tr w:rsidR="00F574D1" w:rsidRPr="002952EE" w:rsidTr="008F084B">
        <w:trPr>
          <w:trHeight w:val="29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54383">
              <w:rPr>
                <w:rFonts w:asciiTheme="minorHAnsi" w:hAnsiTheme="minorHAnsi"/>
                <w:sz w:val="20"/>
                <w:szCs w:val="20"/>
              </w:rPr>
              <w:t>İşyerinde iş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sağlığı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ve güvenliğine ilişkin tehlikeleri ve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önlemleri değerlendirmek, tedbirleri belirlemek, işveren veya işveren vekiline bildirimde bulunmak,</w:t>
            </w:r>
          </w:p>
        </w:tc>
      </w:tr>
      <w:tr w:rsidR="00F574D1" w:rsidRPr="002952EE" w:rsidTr="008F084B">
        <w:trPr>
          <w:trHeight w:val="53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="Times New Roman"/>
                <w:sz w:val="20"/>
                <w:szCs w:val="20"/>
              </w:rPr>
            </w:pPr>
            <w:r w:rsidRPr="00154383">
              <w:rPr>
                <w:rFonts w:asciiTheme="minorHAnsi" w:hAnsiTheme="minorHAnsi"/>
                <w:sz w:val="20"/>
                <w:szCs w:val="20"/>
              </w:rPr>
              <w:t>İşyerinde meydana gelen her iş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kazası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ve işyerinde meydana gelen ancak iş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kazası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olarak değerlendirilmeyen işyeri ya da iş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proofErr w:type="gramStart"/>
            <w:r w:rsidRPr="00154383">
              <w:rPr>
                <w:rFonts w:asciiTheme="minorHAnsi" w:hAnsiTheme="minorHAnsi"/>
                <w:sz w:val="20"/>
                <w:szCs w:val="20"/>
              </w:rPr>
              <w:t>ekipmanının</w:t>
            </w:r>
            <w:proofErr w:type="gramEnd"/>
            <w:r w:rsidRPr="00154383">
              <w:rPr>
                <w:rFonts w:asciiTheme="minorHAnsi" w:hAnsiTheme="minorHAnsi"/>
                <w:sz w:val="20"/>
                <w:szCs w:val="20"/>
              </w:rPr>
              <w:t xml:space="preserve"> zarara uğratma potansiyeli olan olayları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veya meslek hastalığında yahut iş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sağlığı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ve güvenliği ile ilgili bir tehlike halinde gerekli araştırma ve incelemeyi yapmak, alınması</w:t>
            </w:r>
            <w:r w:rsidRPr="00154383">
              <w:rPr>
                <w:rStyle w:val="apple-converted-space"/>
                <w:rFonts w:asciiTheme="minorHAnsi" w:hAnsiTheme="minorHAnsi"/>
                <w:sz w:val="20"/>
                <w:szCs w:val="20"/>
              </w:rPr>
              <w:t> </w:t>
            </w:r>
            <w:r w:rsidRPr="00154383">
              <w:rPr>
                <w:rFonts w:asciiTheme="minorHAnsi" w:hAnsiTheme="minorHAnsi"/>
                <w:sz w:val="20"/>
                <w:szCs w:val="20"/>
              </w:rPr>
              <w:t>gereken tedbirleri bir raporla tespit ederek işveren veya işveren vekiline vermek,</w:t>
            </w:r>
          </w:p>
        </w:tc>
      </w:tr>
      <w:tr w:rsidR="00F574D1" w:rsidRPr="002952EE" w:rsidTr="008F084B">
        <w:trPr>
          <w:trHeight w:val="53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cs="Times New Roman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>İşyerinde iş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sağlığı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ve güvenliği eğitim ve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 xml:space="preserve">öğretimini planlamak, bu konu ve kurallarla ilgili </w:t>
            </w:r>
            <w:proofErr w:type="spellStart"/>
            <w:r w:rsidRPr="00154383">
              <w:rPr>
                <w:color w:val="000000"/>
                <w:sz w:val="20"/>
                <w:szCs w:val="20"/>
              </w:rPr>
              <w:t>programlarıhazırlamak</w:t>
            </w:r>
            <w:proofErr w:type="spellEnd"/>
            <w:r w:rsidRPr="00154383">
              <w:rPr>
                <w:color w:val="000000"/>
                <w:sz w:val="20"/>
                <w:szCs w:val="20"/>
              </w:rPr>
              <w:t>, işveren veya işveren vekilinin onayına sunmak ve bu programların uygulanmasını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izlemek ve eksiklik görülmesi halinde geri bildirimde bulunmak</w:t>
            </w:r>
            <w:proofErr w:type="gramStart"/>
            <w:r w:rsidRPr="00154383">
              <w:rPr>
                <w:color w:val="000000"/>
                <w:sz w:val="20"/>
                <w:szCs w:val="20"/>
              </w:rPr>
              <w:t>,</w:t>
            </w:r>
            <w:r w:rsidRPr="00154383">
              <w:rPr>
                <w:rFonts w:eastAsiaTheme="minorHAnsi" w:cs="Times New Roman"/>
                <w:color w:val="000000"/>
                <w:sz w:val="20"/>
                <w:szCs w:val="20"/>
                <w:lang w:eastAsia="en-US"/>
              </w:rPr>
              <w:t>.</w:t>
            </w:r>
            <w:proofErr w:type="gramEnd"/>
          </w:p>
        </w:tc>
      </w:tr>
      <w:tr w:rsidR="00F574D1" w:rsidRPr="002952EE" w:rsidTr="008F084B">
        <w:trPr>
          <w:trHeight w:val="36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İşyerinde yapılacak bakım ve onarım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çalışmalarında gerekli güvenlik tedbirlerini planlamak ve bu tedbirlerin uygulamalarını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kontrol etmek,</w:t>
            </w:r>
          </w:p>
        </w:tc>
      </w:tr>
      <w:tr w:rsidR="00F574D1" w:rsidRPr="002952EE" w:rsidTr="008F084B">
        <w:trPr>
          <w:trHeight w:val="330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 xml:space="preserve">İşyerinde yangın, doğal afet, sabotaj ve benzeri tehlikeler için alınan tedbirlerin yeterliliğini ve </w:t>
            </w:r>
            <w:proofErr w:type="spellStart"/>
            <w:r w:rsidRPr="00154383">
              <w:rPr>
                <w:color w:val="000000"/>
                <w:sz w:val="20"/>
                <w:szCs w:val="20"/>
              </w:rPr>
              <w:t>ekiplerinçalışmalarını</w:t>
            </w:r>
            <w:proofErr w:type="spellEnd"/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izlemek,</w:t>
            </w:r>
          </w:p>
        </w:tc>
      </w:tr>
      <w:tr w:rsidR="00F574D1" w:rsidRPr="002952EE" w:rsidTr="008F084B">
        <w:trPr>
          <w:trHeight w:val="53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>İşyerinin iş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sağlığı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ve güvenliği durumuyla ilgili yıllık bir rapor hazırlamak, o yılki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çalışmaları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değerlendirmek, elde edilen tecrübeye göre ertesi yılın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çalışma programında yer alacak hususları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değerlendirerek belirlemek ve işverene teklifte bulunmak,</w:t>
            </w:r>
          </w:p>
        </w:tc>
      </w:tr>
      <w:tr w:rsidR="00F574D1" w:rsidRPr="002952EE" w:rsidTr="008F084B">
        <w:trPr>
          <w:trHeight w:val="320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>6331 sayılı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İş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Sağlığı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ve Güvenliği Kanununun 13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üncü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maddesinde belirtilen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 xml:space="preserve">çalışmaktan kaçınma </w:t>
            </w:r>
            <w:proofErr w:type="spellStart"/>
            <w:r w:rsidRPr="00154383">
              <w:rPr>
                <w:color w:val="000000"/>
                <w:sz w:val="20"/>
                <w:szCs w:val="20"/>
              </w:rPr>
              <w:t>hakkıtalepleri</w:t>
            </w:r>
            <w:proofErr w:type="spellEnd"/>
            <w:r w:rsidRPr="00154383">
              <w:rPr>
                <w:color w:val="000000"/>
                <w:sz w:val="20"/>
                <w:szCs w:val="20"/>
              </w:rPr>
              <w:t xml:space="preserve"> ile ilgili acilen toplanarak karar vermek,</w:t>
            </w:r>
          </w:p>
        </w:tc>
      </w:tr>
      <w:tr w:rsidR="00F574D1" w:rsidRPr="002952EE" w:rsidTr="008F084B">
        <w:trPr>
          <w:trHeight w:val="303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>İşyerinde teknoloji, iş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organizasyonu,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çalışma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şartları, sosyal ilişkiler ve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çalışma ortamı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ile ilgili faktörlerin etkilerini kapsayan tutarlı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ve genel bir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önleme politikası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geliştirmeye yönelik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çalışmalar yapmak.</w:t>
            </w:r>
          </w:p>
        </w:tc>
      </w:tr>
      <w:tr w:rsidR="00F574D1" w:rsidRPr="002952EE" w:rsidTr="008F084B">
        <w:trPr>
          <w:trHeight w:val="39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74D1" w:rsidRPr="00154383" w:rsidRDefault="00F574D1" w:rsidP="008F084B">
            <w:pPr>
              <w:pStyle w:val="ListeParagraf"/>
              <w:numPr>
                <w:ilvl w:val="0"/>
                <w:numId w:val="3"/>
              </w:numPr>
              <w:spacing w:after="0" w:line="240" w:lineRule="auto"/>
              <w:jc w:val="both"/>
              <w:rPr>
                <w:color w:val="000000"/>
                <w:sz w:val="20"/>
                <w:szCs w:val="20"/>
              </w:rPr>
            </w:pPr>
            <w:r w:rsidRPr="00154383">
              <w:rPr>
                <w:color w:val="000000"/>
                <w:sz w:val="20"/>
                <w:szCs w:val="20"/>
              </w:rPr>
              <w:t>Kurul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üyeleri bu Yönetmelikle kendilerine verilen görevleri yapmalarından dolayı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hakları</w:t>
            </w:r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 xml:space="preserve">kısıtlanamaz, </w:t>
            </w:r>
            <w:proofErr w:type="spellStart"/>
            <w:r w:rsidRPr="00154383">
              <w:rPr>
                <w:color w:val="000000"/>
                <w:sz w:val="20"/>
                <w:szCs w:val="20"/>
              </w:rPr>
              <w:t>kötüdavranış</w:t>
            </w:r>
            <w:proofErr w:type="spellEnd"/>
            <w:r w:rsidRPr="00154383"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r w:rsidRPr="00154383">
              <w:rPr>
                <w:color w:val="000000"/>
                <w:sz w:val="20"/>
                <w:szCs w:val="20"/>
              </w:rPr>
              <w:t>ve muameleye maruz kalamazlar.</w:t>
            </w:r>
          </w:p>
        </w:tc>
      </w:tr>
      <w:tr w:rsidR="002952EE" w:rsidRPr="002952EE" w:rsidTr="008F084B">
        <w:trPr>
          <w:trHeight w:val="396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EE" w:rsidRPr="00363AD1" w:rsidRDefault="00363AD1" w:rsidP="00363AD1">
            <w:pPr>
              <w:pStyle w:val="AralkYok"/>
              <w:rPr>
                <w:rFonts w:eastAsia="Times New Roman"/>
                <w:bCs/>
                <w:sz w:val="20"/>
              </w:rPr>
            </w:pPr>
            <w:r>
              <w:rPr>
                <w:rFonts w:eastAsiaTheme="minorHAnsi"/>
                <w:sz w:val="20"/>
                <w:lang w:eastAsia="en-US"/>
              </w:rPr>
              <w:t xml:space="preserve">               </w:t>
            </w:r>
            <w:r w:rsidR="002952EE" w:rsidRPr="00363AD1">
              <w:rPr>
                <w:rFonts w:eastAsiaTheme="minorHAnsi"/>
                <w:sz w:val="20"/>
                <w:lang w:eastAsia="en-US"/>
              </w:rPr>
              <w:t xml:space="preserve">12. </w:t>
            </w:r>
            <w:proofErr w:type="gramStart"/>
            <w:r w:rsidR="002952EE" w:rsidRPr="00363AD1">
              <w:rPr>
                <w:rFonts w:eastAsiaTheme="minorHAnsi"/>
                <w:sz w:val="20"/>
                <w:lang w:eastAsia="en-US"/>
              </w:rPr>
              <w:t>Çalışanların  zarar</w:t>
            </w:r>
            <w:proofErr w:type="gramEnd"/>
            <w:r w:rsidR="002952EE" w:rsidRPr="00363AD1">
              <w:rPr>
                <w:rFonts w:eastAsiaTheme="minorHAnsi"/>
                <w:sz w:val="20"/>
                <w:lang w:eastAsia="en-US"/>
              </w:rPr>
              <w:t xml:space="preserve"> görme risklerinin azaltılması,</w:t>
            </w:r>
            <w:r w:rsidR="001F45EA">
              <w:rPr>
                <w:rFonts w:eastAsiaTheme="minorHAnsi"/>
                <w:sz w:val="20"/>
                <w:lang w:eastAsia="en-US"/>
              </w:rPr>
              <w:t xml:space="preserve"> </w:t>
            </w:r>
            <w:r w:rsidR="002952EE" w:rsidRPr="00363AD1">
              <w:rPr>
                <w:rFonts w:eastAsiaTheme="minorHAnsi"/>
                <w:sz w:val="20"/>
                <w:lang w:eastAsia="en-US"/>
              </w:rPr>
              <w:t>Fiziksel ve psikolojik şiddete maruz kalınma risklerinin azaltılması.</w:t>
            </w:r>
          </w:p>
        </w:tc>
      </w:tr>
      <w:tr w:rsidR="002952EE" w:rsidRPr="002952EE" w:rsidTr="00154383">
        <w:trPr>
          <w:trHeight w:val="618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EE" w:rsidRPr="00363AD1" w:rsidRDefault="00363AD1" w:rsidP="00363AD1">
            <w:pPr>
              <w:pStyle w:val="AralkYok"/>
              <w:rPr>
                <w:rFonts w:eastAsia="Times New Roman"/>
                <w:bCs/>
                <w:sz w:val="20"/>
              </w:rPr>
            </w:pPr>
            <w:r>
              <w:rPr>
                <w:sz w:val="20"/>
              </w:rPr>
              <w:t xml:space="preserve">              </w:t>
            </w:r>
            <w:r w:rsidR="002952EE" w:rsidRPr="00363AD1">
              <w:rPr>
                <w:sz w:val="20"/>
              </w:rPr>
              <w:t>13. Riskli alanlarda çalışanlara yönelik gerekli önlemlerin alınması,  Kesici delici alet yaralanmasına yönelik risklerin azaltılması, Kan ve vücut sıvılarıyla bulaşma risklerinin azaltılması</w:t>
            </w:r>
            <w:r w:rsidR="002952EE" w:rsidRPr="00363AD1">
              <w:rPr>
                <w:rFonts w:eastAsiaTheme="minorHAnsi"/>
                <w:sz w:val="20"/>
                <w:lang w:eastAsia="en-US"/>
              </w:rPr>
              <w:t>,</w:t>
            </w:r>
          </w:p>
        </w:tc>
      </w:tr>
      <w:tr w:rsidR="002952EE" w:rsidRPr="002952EE" w:rsidTr="00363AD1">
        <w:trPr>
          <w:trHeight w:val="275"/>
        </w:trPr>
        <w:tc>
          <w:tcPr>
            <w:tcW w:w="108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52EE" w:rsidRPr="00154383" w:rsidRDefault="00363AD1" w:rsidP="00363AD1">
            <w:pPr>
              <w:pStyle w:val="AralkYok"/>
            </w:pPr>
            <w:r>
              <w:rPr>
                <w:rFonts w:eastAsiaTheme="minorHAnsi"/>
                <w:sz w:val="20"/>
                <w:lang w:eastAsia="en-US"/>
              </w:rPr>
              <w:t xml:space="preserve">                 </w:t>
            </w:r>
            <w:r w:rsidR="002952EE" w:rsidRPr="00363AD1">
              <w:rPr>
                <w:rFonts w:eastAsiaTheme="minorHAnsi"/>
                <w:sz w:val="20"/>
                <w:lang w:eastAsia="en-US"/>
              </w:rPr>
              <w:t>14. Sağlık tarama programının hazırlanması ve takibi</w:t>
            </w:r>
          </w:p>
        </w:tc>
      </w:tr>
    </w:tbl>
    <w:p w:rsidR="008F084B" w:rsidRDefault="008F084B" w:rsidP="005C455A">
      <w:pPr>
        <w:rPr>
          <w:sz w:val="20"/>
          <w:szCs w:val="20"/>
        </w:rPr>
      </w:pPr>
    </w:p>
    <w:tbl>
      <w:tblPr>
        <w:tblStyle w:val="DefaultTable"/>
        <w:tblpPr w:leftFromText="141" w:rightFromText="141" w:vertAnchor="text" w:horzAnchor="margin" w:tblpX="-244" w:tblpY="580"/>
        <w:tblOverlap w:val="never"/>
        <w:tblW w:w="10783" w:type="dxa"/>
        <w:tblInd w:w="0" w:type="dxa"/>
        <w:tblLook w:val="04A0" w:firstRow="1" w:lastRow="0" w:firstColumn="1" w:lastColumn="0" w:noHBand="0" w:noVBand="1"/>
      </w:tblPr>
      <w:tblGrid>
        <w:gridCol w:w="3660"/>
        <w:gridCol w:w="3405"/>
        <w:gridCol w:w="3718"/>
      </w:tblGrid>
      <w:tr w:rsidR="008F084B" w:rsidTr="00363AD1">
        <w:trPr>
          <w:trHeight w:hRule="exact" w:val="436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84B" w:rsidRPr="00363AD1" w:rsidRDefault="00363AD1" w:rsidP="00363AD1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</w:pPr>
            <w:r w:rsidRPr="00363AD1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Hazırlayan</w:t>
            </w:r>
          </w:p>
          <w:p w:rsidR="00363AD1" w:rsidRPr="00363AD1" w:rsidRDefault="00363AD1" w:rsidP="00363AD1">
            <w:pPr>
              <w:pStyle w:val="AralkYok"/>
              <w:jc w:val="center"/>
              <w:rPr>
                <w:rFonts w:eastAsia="Calibri"/>
                <w:sz w:val="18"/>
                <w:lang w:eastAsia="tr-TR"/>
              </w:rPr>
            </w:pPr>
            <w:r w:rsidRPr="00363AD1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Birim Sorumlusu</w:t>
            </w:r>
          </w:p>
          <w:p w:rsidR="008F084B" w:rsidRPr="00363AD1" w:rsidRDefault="008F084B" w:rsidP="00363AD1">
            <w:pPr>
              <w:pStyle w:val="AralkYok"/>
              <w:jc w:val="center"/>
              <w:rPr>
                <w:rFonts w:eastAsia="Calibri"/>
                <w:sz w:val="18"/>
              </w:rPr>
            </w:pPr>
          </w:p>
          <w:p w:rsidR="008F084B" w:rsidRPr="00363AD1" w:rsidRDefault="008F084B" w:rsidP="00363AD1">
            <w:pPr>
              <w:pStyle w:val="AralkYok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84B" w:rsidRPr="00363AD1" w:rsidRDefault="00363AD1" w:rsidP="00363AD1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</w:pPr>
            <w:r w:rsidRPr="00363AD1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Kontrol Eden</w:t>
            </w:r>
          </w:p>
          <w:p w:rsidR="00363AD1" w:rsidRPr="00363AD1" w:rsidRDefault="00363AD1" w:rsidP="00363AD1">
            <w:pPr>
              <w:pStyle w:val="AralkYok"/>
              <w:jc w:val="center"/>
              <w:rPr>
                <w:rFonts w:eastAsia="Calibri"/>
                <w:sz w:val="18"/>
                <w:lang w:eastAsia="tr-TR"/>
              </w:rPr>
            </w:pPr>
            <w:r w:rsidRPr="00363AD1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Kalite Yönetim Direktörü</w:t>
            </w:r>
          </w:p>
          <w:p w:rsidR="008F084B" w:rsidRPr="00363AD1" w:rsidRDefault="008F084B" w:rsidP="00363AD1">
            <w:pPr>
              <w:pStyle w:val="AralkYok"/>
              <w:jc w:val="center"/>
              <w:rPr>
                <w:rFonts w:eastAsia="Calibri"/>
                <w:sz w:val="18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8F084B" w:rsidRPr="00363AD1" w:rsidRDefault="00363AD1" w:rsidP="00363AD1">
            <w:pPr>
              <w:pStyle w:val="AralkYok"/>
              <w:jc w:val="center"/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</w:pPr>
            <w:r w:rsidRPr="00363AD1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Onay</w:t>
            </w:r>
          </w:p>
          <w:p w:rsidR="00363AD1" w:rsidRPr="00363AD1" w:rsidRDefault="00363AD1" w:rsidP="00363AD1">
            <w:pPr>
              <w:pStyle w:val="AralkYok"/>
              <w:jc w:val="center"/>
              <w:rPr>
                <w:rFonts w:eastAsia="Calibri"/>
                <w:sz w:val="18"/>
                <w:lang w:eastAsia="tr-TR"/>
              </w:rPr>
            </w:pPr>
            <w:r w:rsidRPr="00363AD1">
              <w:rPr>
                <w:rStyle w:val="charattribute21"/>
                <w:rFonts w:asciiTheme="minorHAnsi" w:hAnsiTheme="minorHAnsi"/>
                <w:b/>
                <w:sz w:val="18"/>
                <w:szCs w:val="22"/>
              </w:rPr>
              <w:t>Başhekim</w:t>
            </w:r>
          </w:p>
          <w:p w:rsidR="008F084B" w:rsidRPr="00363AD1" w:rsidRDefault="008F084B" w:rsidP="00363AD1">
            <w:pPr>
              <w:pStyle w:val="AralkYok"/>
              <w:jc w:val="center"/>
              <w:rPr>
                <w:rFonts w:eastAsia="Calibri"/>
                <w:sz w:val="18"/>
              </w:rPr>
            </w:pPr>
          </w:p>
        </w:tc>
      </w:tr>
      <w:tr w:rsidR="008F084B" w:rsidTr="00363AD1">
        <w:trPr>
          <w:trHeight w:hRule="exact" w:val="288"/>
        </w:trPr>
        <w:tc>
          <w:tcPr>
            <w:tcW w:w="3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084B" w:rsidRPr="000B7975" w:rsidRDefault="008F084B" w:rsidP="00363AD1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  <w:tc>
          <w:tcPr>
            <w:tcW w:w="34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084B" w:rsidRPr="000B7975" w:rsidRDefault="008F084B" w:rsidP="00363AD1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  <w:tc>
          <w:tcPr>
            <w:tcW w:w="3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FCFCFC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8F084B" w:rsidRPr="000B7975" w:rsidRDefault="008F084B" w:rsidP="00363AD1">
            <w:pPr>
              <w:pStyle w:val="paraattribute4"/>
              <w:jc w:val="center"/>
              <w:rPr>
                <w:rFonts w:asciiTheme="minorHAnsi" w:eastAsia="Calibri" w:hAnsiTheme="minorHAnsi"/>
                <w:b/>
                <w:sz w:val="20"/>
                <w:szCs w:val="22"/>
              </w:rPr>
            </w:pPr>
          </w:p>
        </w:tc>
      </w:tr>
    </w:tbl>
    <w:p w:rsidR="00F912B8" w:rsidRPr="008F084B" w:rsidRDefault="00F912B8" w:rsidP="008F084B">
      <w:pPr>
        <w:rPr>
          <w:sz w:val="20"/>
          <w:szCs w:val="20"/>
        </w:rPr>
      </w:pPr>
    </w:p>
    <w:sectPr w:rsidR="00F912B8" w:rsidRPr="008F084B" w:rsidSect="00363AD1">
      <w:headerReference w:type="default" r:id="rId8"/>
      <w:pgSz w:w="11906" w:h="16838"/>
      <w:pgMar w:top="1417" w:right="1417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68C" w:rsidRDefault="00BC268C" w:rsidP="00BE28A5">
      <w:pPr>
        <w:spacing w:after="0" w:line="240" w:lineRule="auto"/>
      </w:pPr>
      <w:r>
        <w:separator/>
      </w:r>
    </w:p>
  </w:endnote>
  <w:endnote w:type="continuationSeparator" w:id="0">
    <w:p w:rsidR="00BC268C" w:rsidRDefault="00BC268C" w:rsidP="00BE2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68C" w:rsidRDefault="00BC268C" w:rsidP="00BE28A5">
      <w:pPr>
        <w:spacing w:after="0" w:line="240" w:lineRule="auto"/>
      </w:pPr>
      <w:r>
        <w:separator/>
      </w:r>
    </w:p>
  </w:footnote>
  <w:footnote w:type="continuationSeparator" w:id="0">
    <w:p w:rsidR="00BC268C" w:rsidRDefault="00BC268C" w:rsidP="00BE2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bottomFromText="200" w:vertAnchor="text" w:horzAnchor="margin" w:tblpXSpec="center" w:tblpY="-32"/>
      <w:tblW w:w="10397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2046"/>
      <w:gridCol w:w="2173"/>
      <w:gridCol w:w="2577"/>
      <w:gridCol w:w="1999"/>
      <w:gridCol w:w="1602"/>
    </w:tblGrid>
    <w:tr w:rsidR="005C455A" w:rsidTr="008F084B">
      <w:trPr>
        <w:trHeight w:val="850"/>
      </w:trPr>
      <w:tc>
        <w:tcPr>
          <w:tcW w:w="2046" w:type="dxa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Default="00363AD1">
          <w:pPr>
            <w:pStyle w:val="stbilgi"/>
            <w:spacing w:line="276" w:lineRule="auto"/>
            <w:rPr>
              <w:rFonts w:cstheme="minorHAnsi"/>
              <w:sz w:val="18"/>
              <w:szCs w:val="18"/>
              <w:lang w:eastAsia="en-US"/>
            </w:rPr>
          </w:pPr>
          <w:r w:rsidRPr="00363AD1">
            <w:rPr>
              <w:rFonts w:cstheme="minorHAnsi"/>
              <w:noProof/>
              <w:sz w:val="18"/>
              <w:szCs w:val="18"/>
            </w:rPr>
            <w:drawing>
              <wp:inline distT="0" distB="0" distL="0" distR="0">
                <wp:extent cx="1120189" cy="752475"/>
                <wp:effectExtent l="0" t="0" r="0" b="0"/>
                <wp:docPr id="39" name="Resim 1" descr="C:\Users\LENOVO\AppData\Local\Temp\Rar$DIa0.975\ARMA LOGO TÜRKÇ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LENOVO\AppData\Local\Temp\Rar$DIa0.975\ARMA LOGO TÜRKÇ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6312" cy="75658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vAlign w:val="center"/>
          <w:hideMark/>
        </w:tcPr>
        <w:p w:rsidR="008F084B" w:rsidRPr="005756FA" w:rsidRDefault="008F084B" w:rsidP="008F084B">
          <w:pPr>
            <w:pStyle w:val="AralkYok"/>
            <w:jc w:val="center"/>
            <w:rPr>
              <w:rFonts w:ascii="Calibri" w:hAnsi="Calibri"/>
              <w:b/>
            </w:rPr>
          </w:pPr>
          <w:r w:rsidRPr="005756FA">
            <w:rPr>
              <w:rFonts w:ascii="Calibri" w:hAnsi="Calibri"/>
              <w:b/>
            </w:rPr>
            <w:t>SAMSUN İL SAĞLIK MÜDÜRLÜĞÜ</w:t>
          </w:r>
        </w:p>
        <w:p w:rsidR="005C455A" w:rsidRDefault="008F084B" w:rsidP="008F084B">
          <w:pPr>
            <w:spacing w:after="0"/>
            <w:jc w:val="center"/>
            <w:rPr>
              <w:rFonts w:cstheme="minorHAnsi"/>
              <w:b/>
              <w:szCs w:val="18"/>
              <w:lang w:eastAsia="en-US"/>
            </w:rPr>
          </w:pPr>
          <w:r w:rsidRPr="005756FA">
            <w:rPr>
              <w:rFonts w:ascii="Calibri" w:hAnsi="Calibri"/>
              <w:b/>
              <w:sz w:val="24"/>
            </w:rPr>
            <w:t>HAVZA DEVLET HASTANESİ</w:t>
          </w:r>
        </w:p>
      </w:tc>
    </w:tr>
    <w:tr w:rsidR="005C455A" w:rsidTr="00D45825">
      <w:trPr>
        <w:trHeight w:val="330"/>
      </w:trPr>
      <w:tc>
        <w:tcPr>
          <w:tcW w:w="0" w:type="auto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vAlign w:val="center"/>
          <w:hideMark/>
        </w:tcPr>
        <w:p w:rsidR="005C455A" w:rsidRDefault="005C455A">
          <w:pPr>
            <w:spacing w:after="0" w:line="240" w:lineRule="auto"/>
            <w:rPr>
              <w:rFonts w:cstheme="minorHAnsi"/>
              <w:sz w:val="18"/>
              <w:szCs w:val="18"/>
              <w:lang w:eastAsia="en-US"/>
            </w:rPr>
          </w:pPr>
        </w:p>
      </w:tc>
      <w:tc>
        <w:tcPr>
          <w:tcW w:w="8351" w:type="dxa"/>
          <w:gridSpan w:val="4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Pr="00F574D1" w:rsidRDefault="00F574D1" w:rsidP="00F574D1">
          <w:pPr>
            <w:pStyle w:val="stbilgi"/>
            <w:tabs>
              <w:tab w:val="left" w:pos="2235"/>
              <w:tab w:val="center" w:pos="4350"/>
            </w:tabs>
            <w:spacing w:line="276" w:lineRule="auto"/>
            <w:jc w:val="center"/>
            <w:rPr>
              <w:rFonts w:cstheme="minorHAnsi"/>
              <w:b/>
              <w:sz w:val="24"/>
              <w:szCs w:val="18"/>
              <w:lang w:eastAsia="en-US"/>
            </w:rPr>
          </w:pPr>
          <w:r w:rsidRPr="008F084B">
            <w:rPr>
              <w:rFonts w:eastAsia="Times New Roman" w:cs="Times New Roman"/>
              <w:b/>
              <w:bCs/>
              <w:color w:val="000000"/>
              <w:sz w:val="24"/>
            </w:rPr>
            <w:t>İŞ SAĞLIĞI VE GÜVENLİĞİ KURULU</w:t>
          </w:r>
        </w:p>
      </w:tc>
    </w:tr>
    <w:tr w:rsidR="005C455A" w:rsidTr="00D45825">
      <w:trPr>
        <w:trHeight w:val="237"/>
      </w:trPr>
      <w:tc>
        <w:tcPr>
          <w:tcW w:w="204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auto"/>
          </w:tcBorders>
          <w:hideMark/>
        </w:tcPr>
        <w:p w:rsidR="005C455A" w:rsidRPr="008F084B" w:rsidRDefault="005C455A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8F084B">
            <w:rPr>
              <w:rFonts w:cstheme="minorHAnsi"/>
              <w:b/>
              <w:sz w:val="18"/>
              <w:szCs w:val="18"/>
            </w:rPr>
            <w:t>KODU:</w:t>
          </w:r>
          <w:r w:rsidR="00EE1B28">
            <w:rPr>
              <w:rFonts w:cs="Calibri"/>
              <w:b/>
              <w:sz w:val="18"/>
              <w:szCs w:val="20"/>
            </w:rPr>
            <w:t xml:space="preserve"> </w:t>
          </w:r>
          <w:proofErr w:type="gramStart"/>
          <w:r w:rsidR="00EE1B28">
            <w:rPr>
              <w:rFonts w:cs="Calibri"/>
              <w:b/>
              <w:sz w:val="18"/>
              <w:szCs w:val="20"/>
            </w:rPr>
            <w:t>KY.YD</w:t>
          </w:r>
          <w:proofErr w:type="gramEnd"/>
          <w:r w:rsidR="00EE1B28">
            <w:rPr>
              <w:rFonts w:cs="Calibri"/>
              <w:b/>
              <w:sz w:val="18"/>
              <w:szCs w:val="20"/>
            </w:rPr>
            <w:t>.07</w:t>
          </w:r>
        </w:p>
      </w:tc>
      <w:tc>
        <w:tcPr>
          <w:tcW w:w="2173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Pr="008F084B" w:rsidRDefault="005C455A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8F084B">
            <w:rPr>
              <w:rFonts w:cstheme="minorHAnsi"/>
              <w:b/>
              <w:sz w:val="18"/>
              <w:szCs w:val="18"/>
            </w:rPr>
            <w:t>YAYIN TARİHİ:</w:t>
          </w:r>
          <w:r w:rsidRPr="008F084B">
            <w:rPr>
              <w:rFonts w:cs="Calibri"/>
              <w:b/>
              <w:sz w:val="18"/>
              <w:szCs w:val="20"/>
            </w:rPr>
            <w:t xml:space="preserve"> 01.12.2015</w:t>
          </w:r>
        </w:p>
      </w:tc>
      <w:tc>
        <w:tcPr>
          <w:tcW w:w="2577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Pr="008F084B" w:rsidRDefault="00D45825" w:rsidP="00D13B05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8F084B">
            <w:rPr>
              <w:rFonts w:cstheme="minorHAnsi"/>
              <w:b/>
              <w:sz w:val="18"/>
              <w:szCs w:val="18"/>
            </w:rPr>
            <w:t>REVİZYON TARİHİ:</w:t>
          </w:r>
          <w:r w:rsidR="00D13B05">
            <w:rPr>
              <w:rFonts w:cstheme="minorHAnsi"/>
              <w:b/>
              <w:sz w:val="18"/>
              <w:szCs w:val="18"/>
            </w:rPr>
            <w:t>07.09.2021</w:t>
          </w:r>
        </w:p>
      </w:tc>
      <w:tc>
        <w:tcPr>
          <w:tcW w:w="1999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auto"/>
          </w:tcBorders>
          <w:hideMark/>
        </w:tcPr>
        <w:p w:rsidR="005C455A" w:rsidRPr="008F084B" w:rsidRDefault="00D13B05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>
            <w:rPr>
              <w:rFonts w:cstheme="minorHAnsi"/>
              <w:b/>
              <w:sz w:val="18"/>
              <w:szCs w:val="18"/>
            </w:rPr>
            <w:t>REVİZYON NO:06</w:t>
          </w:r>
        </w:p>
      </w:tc>
      <w:tc>
        <w:tcPr>
          <w:tcW w:w="1602" w:type="dxa"/>
          <w:tcBorders>
            <w:top w:val="single" w:sz="4" w:space="0" w:color="000000"/>
            <w:left w:val="single" w:sz="4" w:space="0" w:color="auto"/>
            <w:bottom w:val="single" w:sz="4" w:space="0" w:color="000000"/>
            <w:right w:val="single" w:sz="4" w:space="0" w:color="000000"/>
          </w:tcBorders>
          <w:hideMark/>
        </w:tcPr>
        <w:p w:rsidR="005C455A" w:rsidRPr="008F084B" w:rsidRDefault="005C455A">
          <w:pPr>
            <w:pStyle w:val="stbilgi"/>
            <w:spacing w:line="276" w:lineRule="auto"/>
            <w:rPr>
              <w:rFonts w:cstheme="minorHAnsi"/>
              <w:b/>
              <w:sz w:val="18"/>
              <w:szCs w:val="18"/>
              <w:lang w:eastAsia="en-US"/>
            </w:rPr>
          </w:pPr>
          <w:r w:rsidRPr="008F084B">
            <w:rPr>
              <w:rFonts w:cstheme="minorHAnsi"/>
              <w:b/>
              <w:sz w:val="18"/>
              <w:szCs w:val="18"/>
            </w:rPr>
            <w:t>SAYFA NO:1/1</w:t>
          </w:r>
        </w:p>
      </w:tc>
    </w:tr>
  </w:tbl>
  <w:p w:rsidR="005C455A" w:rsidRDefault="005C455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92E49"/>
    <w:multiLevelType w:val="hybridMultilevel"/>
    <w:tmpl w:val="38E62F02"/>
    <w:lvl w:ilvl="0" w:tplc="BC8863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70159D"/>
    <w:multiLevelType w:val="multilevel"/>
    <w:tmpl w:val="80AE39B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51E19A9"/>
    <w:multiLevelType w:val="hybridMultilevel"/>
    <w:tmpl w:val="EDCAEF7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7497F"/>
    <w:multiLevelType w:val="hybridMultilevel"/>
    <w:tmpl w:val="9AA2A090"/>
    <w:lvl w:ilvl="0" w:tplc="041F0001">
      <w:start w:val="1"/>
      <w:numFmt w:val="bullet"/>
      <w:lvlText w:val=""/>
      <w:lvlJc w:val="left"/>
      <w:pPr>
        <w:ind w:left="15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0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7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4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6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337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D5F"/>
    <w:rsid w:val="000643DF"/>
    <w:rsid w:val="00072040"/>
    <w:rsid w:val="000B264E"/>
    <w:rsid w:val="000B5D6C"/>
    <w:rsid w:val="00124978"/>
    <w:rsid w:val="00154383"/>
    <w:rsid w:val="00180DB6"/>
    <w:rsid w:val="001C357D"/>
    <w:rsid w:val="001D1057"/>
    <w:rsid w:val="001D3D86"/>
    <w:rsid w:val="001D7F99"/>
    <w:rsid w:val="001F45EA"/>
    <w:rsid w:val="002606F1"/>
    <w:rsid w:val="002952EE"/>
    <w:rsid w:val="00314C2F"/>
    <w:rsid w:val="00320726"/>
    <w:rsid w:val="00363AD1"/>
    <w:rsid w:val="00396781"/>
    <w:rsid w:val="00397237"/>
    <w:rsid w:val="003B37D9"/>
    <w:rsid w:val="00453443"/>
    <w:rsid w:val="004A3F0D"/>
    <w:rsid w:val="004C3086"/>
    <w:rsid w:val="00505627"/>
    <w:rsid w:val="005075C2"/>
    <w:rsid w:val="005326D9"/>
    <w:rsid w:val="00587F0F"/>
    <w:rsid w:val="005A2FF6"/>
    <w:rsid w:val="005B2B6C"/>
    <w:rsid w:val="005C455A"/>
    <w:rsid w:val="00607D5F"/>
    <w:rsid w:val="0065588F"/>
    <w:rsid w:val="006827B6"/>
    <w:rsid w:val="006B2453"/>
    <w:rsid w:val="006C7A1A"/>
    <w:rsid w:val="007441AA"/>
    <w:rsid w:val="00791584"/>
    <w:rsid w:val="007C5E05"/>
    <w:rsid w:val="0080779D"/>
    <w:rsid w:val="00835A6C"/>
    <w:rsid w:val="008E7A71"/>
    <w:rsid w:val="008F084B"/>
    <w:rsid w:val="0091172D"/>
    <w:rsid w:val="00941066"/>
    <w:rsid w:val="0098180B"/>
    <w:rsid w:val="00993E36"/>
    <w:rsid w:val="00995AC8"/>
    <w:rsid w:val="009A046A"/>
    <w:rsid w:val="009A5CF6"/>
    <w:rsid w:val="009D3E99"/>
    <w:rsid w:val="009F5D48"/>
    <w:rsid w:val="00A3661C"/>
    <w:rsid w:val="00AF2771"/>
    <w:rsid w:val="00B95B3A"/>
    <w:rsid w:val="00BA78B6"/>
    <w:rsid w:val="00BC268C"/>
    <w:rsid w:val="00BE28A5"/>
    <w:rsid w:val="00C03668"/>
    <w:rsid w:val="00CB2230"/>
    <w:rsid w:val="00CC2B24"/>
    <w:rsid w:val="00CC7D14"/>
    <w:rsid w:val="00D13B05"/>
    <w:rsid w:val="00D33BC4"/>
    <w:rsid w:val="00D41BE1"/>
    <w:rsid w:val="00D45825"/>
    <w:rsid w:val="00DD766F"/>
    <w:rsid w:val="00E24200"/>
    <w:rsid w:val="00E27D0D"/>
    <w:rsid w:val="00E355A3"/>
    <w:rsid w:val="00E7778F"/>
    <w:rsid w:val="00EE1B28"/>
    <w:rsid w:val="00F574D1"/>
    <w:rsid w:val="00F85F9E"/>
    <w:rsid w:val="00F912B8"/>
    <w:rsid w:val="00F94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57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574D1"/>
  </w:style>
  <w:style w:type="paragraph" w:customStyle="1" w:styleId="paraattribute4">
    <w:name w:val="paraattribute4"/>
    <w:basedOn w:val="Normal"/>
    <w:rsid w:val="008F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8F084B"/>
  </w:style>
  <w:style w:type="table" w:customStyle="1" w:styleId="DefaultTable">
    <w:name w:val="Default Table"/>
    <w:rsid w:val="008F08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607D5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BE28A5"/>
  </w:style>
  <w:style w:type="paragraph" w:styleId="Altbilgi">
    <w:name w:val="footer"/>
    <w:basedOn w:val="Normal"/>
    <w:link w:val="AltbilgiChar"/>
    <w:uiPriority w:val="99"/>
    <w:unhideWhenUsed/>
    <w:rsid w:val="00BE28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BE28A5"/>
  </w:style>
  <w:style w:type="paragraph" w:styleId="BalonMetni">
    <w:name w:val="Balloon Text"/>
    <w:basedOn w:val="Normal"/>
    <w:link w:val="BalonMetniChar"/>
    <w:uiPriority w:val="99"/>
    <w:semiHidden/>
    <w:unhideWhenUsed/>
    <w:rsid w:val="001249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2497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C45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GvdeMetni">
    <w:name w:val="Body Text"/>
    <w:basedOn w:val="Normal"/>
    <w:link w:val="GvdeMetniChar"/>
    <w:rsid w:val="005C45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5C455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ListeParagraf">
    <w:name w:val="List Paragraph"/>
    <w:basedOn w:val="Normal"/>
    <w:uiPriority w:val="34"/>
    <w:qFormat/>
    <w:rsid w:val="005C455A"/>
    <w:pPr>
      <w:ind w:left="720"/>
      <w:contextualSpacing/>
    </w:pPr>
  </w:style>
  <w:style w:type="paragraph" w:customStyle="1" w:styleId="Default">
    <w:name w:val="Default"/>
    <w:rsid w:val="00F574D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VarsaylanParagrafYazTipi"/>
    <w:rsid w:val="00F574D1"/>
  </w:style>
  <w:style w:type="paragraph" w:customStyle="1" w:styleId="paraattribute4">
    <w:name w:val="paraattribute4"/>
    <w:basedOn w:val="Normal"/>
    <w:rsid w:val="008F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harattribute21">
    <w:name w:val="charattribute21"/>
    <w:basedOn w:val="VarsaylanParagrafYazTipi"/>
    <w:rsid w:val="008F084B"/>
  </w:style>
  <w:style w:type="table" w:customStyle="1" w:styleId="DefaultTable">
    <w:name w:val="Default Table"/>
    <w:rsid w:val="008F084B"/>
    <w:pPr>
      <w:spacing w:after="0" w:line="240" w:lineRule="auto"/>
    </w:pPr>
    <w:rPr>
      <w:rFonts w:ascii="Times New Roman" w:eastAsia="Batang" w:hAnsi="Times New Roman" w:cs="Times New Roman"/>
      <w:sz w:val="20"/>
      <w:szCs w:val="20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86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nizamettin</dc:creator>
  <cp:lastModifiedBy>admin</cp:lastModifiedBy>
  <cp:revision>4</cp:revision>
  <cp:lastPrinted>2020-03-17T10:04:00Z</cp:lastPrinted>
  <dcterms:created xsi:type="dcterms:W3CDTF">2021-03-19T12:03:00Z</dcterms:created>
  <dcterms:modified xsi:type="dcterms:W3CDTF">2021-10-11T11:28:00Z</dcterms:modified>
</cp:coreProperties>
</file>